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A0B4E" w:rsidRDefault="00FA586F">
      <w:r>
        <w:t>Уважаеми г-н Председател,</w:t>
      </w:r>
    </w:p>
    <w:p w:rsidR="00FA0B4E" w:rsidRDefault="00FA0B4E"/>
    <w:p w:rsidR="00FA0B4E" w:rsidRDefault="00FA586F">
      <w:r>
        <w:t xml:space="preserve">В отговор на Ваше запитване за отговор на подадената от Милчо Миланов, LZ1RF </w:t>
      </w:r>
      <w:bookmarkStart w:id="0" w:name="_GoBack"/>
      <w:bookmarkEnd w:id="0"/>
      <w:r>
        <w:t>контестация относно класирането му в категория CHECKLOG на LZDX Contest 2015, предоставяме следната информация:</w:t>
      </w:r>
    </w:p>
    <w:p w:rsidR="00FA0B4E" w:rsidRDefault="00FA0B4E"/>
    <w:p w:rsidR="00FA0B4E" w:rsidRDefault="00FA586F">
      <w:r>
        <w:t>1. Съгласно т.21 от "</w:t>
      </w:r>
      <w:r>
        <w:t>Често Задавани Въпроси" за LZDX Contest, контестации не се приемат и решенията на проверяващия екип са окончателни и не подлежат на  преразглеждане. В тази връзка, заявката на г-н Миланов е третирана като невалидна. Информацията по-долу е предоставена с це</w:t>
      </w:r>
      <w:r>
        <w:t>л да се изясни процеса по отчитане и проверка отчетите на участници в LZDX Contest.</w:t>
      </w:r>
    </w:p>
    <w:p w:rsidR="00FA0B4E" w:rsidRDefault="00FA0B4E"/>
    <w:p w:rsidR="00FA0B4E" w:rsidRDefault="00FA586F">
      <w:r>
        <w:t>2. Проверката на отчетите за всички участници в LZDX Contest 2015 е осъществена чрез софтуер HA1AH Contest Evaluator. В допълнение на това е извършен анализ на отчетите ка</w:t>
      </w:r>
      <w:r>
        <w:t>кто на победителите в отделните категории, така и на техните подгласници чрез софтуер SH5.</w:t>
      </w:r>
    </w:p>
    <w:p w:rsidR="00FA0B4E" w:rsidRDefault="00FA0B4E"/>
    <w:p w:rsidR="00FA0B4E" w:rsidRDefault="00FA586F">
      <w:r>
        <w:t>3. След като чрез SH5 са профилирани горепосочените участници, на 18.01.2016г. всеки от тях е запитан да предостави повече информация относно станцията, с която е р</w:t>
      </w:r>
      <w:r>
        <w:t>аботено, както и нейната техническа конфигурация.</w:t>
      </w:r>
    </w:p>
    <w:p w:rsidR="00FA0B4E" w:rsidRDefault="00FA0B4E"/>
    <w:p w:rsidR="00FA0B4E" w:rsidRDefault="00FA586F">
      <w:r>
        <w:t>4. Предоставената от Милчо Миланов, LZ1RF информация на 19.01.2016г. е следната:</w:t>
      </w:r>
    </w:p>
    <w:p w:rsidR="00FA0B4E" w:rsidRDefault="00FA586F">
      <w:r>
        <w:t xml:space="preserve"> 1. TS-590S /SUCCI R</w:t>
      </w:r>
    </w:p>
    <w:p w:rsidR="00FA0B4E" w:rsidRDefault="00FA586F">
      <w:r>
        <w:t xml:space="preserve"> 2. TS-140S /SUCCI T with PIEXX IF10C(PX) Interface and YG-455C-1 CW Filter</w:t>
      </w:r>
    </w:p>
    <w:p w:rsidR="00FA0B4E" w:rsidRDefault="00FA586F">
      <w:r>
        <w:t xml:space="preserve"> 3. Afedri SDR with Active </w:t>
      </w:r>
      <w:r>
        <w:t>Loop Antenna</w:t>
      </w:r>
    </w:p>
    <w:p w:rsidR="00FA0B4E" w:rsidRDefault="00FA586F">
      <w:r>
        <w:t xml:space="preserve"> 4. Two DELL Laptops / Windows 7, N1MM logger, Open VPN and two others PC</w:t>
      </w:r>
    </w:p>
    <w:p w:rsidR="00FA0B4E" w:rsidRDefault="00FA586F">
      <w:r>
        <w:t xml:space="preserve"> 5. PA – Home made, app. 1 Kw – GU43B, P-140 ACC with Antenna switch</w:t>
      </w:r>
    </w:p>
    <w:p w:rsidR="00FA0B4E" w:rsidRDefault="00FA586F">
      <w:r>
        <w:t xml:space="preserve"> 6. 12 El log periodic antenna and set of wired antennas on 18m height</w:t>
      </w:r>
    </w:p>
    <w:p w:rsidR="00FA0B4E" w:rsidRDefault="00FA586F">
      <w:r>
        <w:t xml:space="preserve"> 7. 3 KW generator power back</w:t>
      </w:r>
      <w:r>
        <w:t>up</w:t>
      </w:r>
    </w:p>
    <w:p w:rsidR="00FA0B4E" w:rsidRDefault="00FA0B4E"/>
    <w:p w:rsidR="00FA0B4E" w:rsidRDefault="00FA586F">
      <w:r>
        <w:t xml:space="preserve">5. На 08.02.2016г. Милчо Миланов, LZ1RF е помолен да проведе демонстрация на начинът му на работа упражнен по време на LZ DX Contest 2015. В отговор на 10.02.2016г. той предлага да проведе демонстрацията по време на LZDX Contest 2016 и с последното си </w:t>
      </w:r>
      <w:r>
        <w:t>изречение в изпратения мейл обявява, че счита от своя страна въпросът за приключен.</w:t>
      </w:r>
    </w:p>
    <w:p w:rsidR="00FA0B4E" w:rsidRDefault="00FA0B4E"/>
    <w:p w:rsidR="00FA0B4E" w:rsidRDefault="00FA586F">
      <w:r>
        <w:t>6. С оглед на това да се даде възможност на Милчо Миланов, LZ1RF все пак да демонстрира работата си в заявената от него категория на 10.02.2016г. Веселин Котаров, LZ5VK на</w:t>
      </w:r>
      <w:r>
        <w:t>стоява да бъде извършена демонстрация или по време на ARRL DX Contest 2016, който се проведе на 20-21.02.2016г., или в рамките на 1 календарен месец от датата на писмото (до 10.03.2016г.). Милчо Миланов, LZ1RF отхвърля предложението за демонстрация по врем</w:t>
      </w:r>
      <w:r>
        <w:t xml:space="preserve">е на ARRL DX Contest 2016. Той е своевременно уведомен, че липсата на демонстрация най-вероятно ще доведе до служебна промяна в категорията </w:t>
      </w:r>
      <w:r>
        <w:lastRenderedPageBreak/>
        <w:t>му. До 10.03.2016г. не е получено предложение за демонстрация от Милчо Миланов, LZ1RF.</w:t>
      </w:r>
    </w:p>
    <w:p w:rsidR="00FA0B4E" w:rsidRDefault="00FA0B4E"/>
    <w:p w:rsidR="00FA0B4E" w:rsidRDefault="00FA586F">
      <w:r>
        <w:t>7. Категорията на Милчо Мила</w:t>
      </w:r>
      <w:r>
        <w:t>нов, LZ1RF е служебно променена на CHECKLOG с цел да се проверят и отчетат направените с LZ1RF връзки от други станции. Към дата 10.03.2016г. съдийската комисия не е разполагала с достатъчно данни за категория, в която да го класира.</w:t>
      </w:r>
    </w:p>
    <w:p w:rsidR="00FA0B4E" w:rsidRDefault="00FA0B4E"/>
    <w:p w:rsidR="00FA0B4E" w:rsidRDefault="00FA586F">
      <w:r>
        <w:t>Веселин Котаров, LZ5V</w:t>
      </w:r>
      <w:r>
        <w:t>K</w:t>
      </w:r>
    </w:p>
    <w:p w:rsidR="00FA0B4E" w:rsidRDefault="00FA586F">
      <w:r>
        <w:t>Бойчо Хаджийски, LZ1BJ</w:t>
      </w:r>
    </w:p>
    <w:sectPr w:rsidR="00FA0B4E">
      <w:pgSz w:w="12240" w:h="15840"/>
      <w:pgMar w:top="1440" w:right="1440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FA0B4E"/>
    <w:rsid w:val="00FA0B4E"/>
    <w:rsid w:val="00FA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bg-BG" w:eastAsia="bg-BG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bg-BG" w:eastAsia="bg-BG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421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LZ1YQ</dc:creator>
  <cp:lastModifiedBy>Kris</cp:lastModifiedBy>
  <cp:revision>2</cp:revision>
  <dcterms:created xsi:type="dcterms:W3CDTF">2016-11-02T19:29:00Z</dcterms:created>
  <dcterms:modified xsi:type="dcterms:W3CDTF">2016-11-02T19:29:00Z</dcterms:modified>
</cp:coreProperties>
</file>